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0CA3" w14:textId="77777777" w:rsidR="0093192E" w:rsidRPr="00395A08" w:rsidRDefault="0093192E" w:rsidP="0093192E">
      <w:pPr>
        <w:pStyle w:val="berschrift1"/>
        <w:rPr>
          <w:rFonts w:ascii="Arial" w:hAnsi="Arial" w:cs="Arial"/>
          <w:b w:val="0"/>
          <w:bCs w:val="0"/>
        </w:rPr>
      </w:pPr>
      <w:bookmarkStart w:id="0" w:name="_Hlk132097118"/>
      <w:r w:rsidRPr="00395A08">
        <w:rPr>
          <w:rFonts w:ascii="Arial" w:hAnsi="Arial" w:cs="Arial"/>
          <w:noProof/>
        </w:rPr>
        <w:drawing>
          <wp:anchor distT="0" distB="0" distL="114300" distR="114300" simplePos="0" relativeHeight="251659264" behindDoc="1" locked="0" layoutInCell="1" allowOverlap="1" wp14:anchorId="1A735BC4" wp14:editId="5694275F">
            <wp:simplePos x="0" y="0"/>
            <wp:positionH relativeFrom="column">
              <wp:posOffset>3427730</wp:posOffset>
            </wp:positionH>
            <wp:positionV relativeFrom="paragraph">
              <wp:posOffset>-411480</wp:posOffset>
            </wp:positionV>
            <wp:extent cx="1822450" cy="1822450"/>
            <wp:effectExtent l="19050" t="0" r="6350" b="0"/>
            <wp:wrapNone/>
            <wp:docPr id="1" name="Bild 2" descr="logo_Klinik_fi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linik_fischer"/>
                    <pic:cNvPicPr>
                      <a:picLocks noChangeAspect="1" noChangeArrowheads="1"/>
                    </pic:cNvPicPr>
                  </pic:nvPicPr>
                  <pic:blipFill>
                    <a:blip r:embed="rId8" cstate="print"/>
                    <a:srcRect/>
                    <a:stretch>
                      <a:fillRect/>
                    </a:stretch>
                  </pic:blipFill>
                  <pic:spPr bwMode="auto">
                    <a:xfrm>
                      <a:off x="0" y="0"/>
                      <a:ext cx="1822450" cy="1822450"/>
                    </a:xfrm>
                    <a:prstGeom prst="rect">
                      <a:avLst/>
                    </a:prstGeom>
                    <a:noFill/>
                  </pic:spPr>
                </pic:pic>
              </a:graphicData>
            </a:graphic>
          </wp:anchor>
        </w:drawing>
      </w:r>
      <w:r w:rsidRPr="00395A08">
        <w:rPr>
          <w:rFonts w:ascii="Arial" w:hAnsi="Arial" w:cs="Arial"/>
          <w:sz w:val="32"/>
        </w:rPr>
        <w:t>Pferdeklinik Dr. Fischer GmbH</w:t>
      </w:r>
    </w:p>
    <w:p w14:paraId="0947C0F4" w14:textId="77777777" w:rsidR="0093192E" w:rsidRPr="00395A08" w:rsidRDefault="0093192E" w:rsidP="0093192E">
      <w:pPr>
        <w:rPr>
          <w:rFonts w:ascii="Arial" w:hAnsi="Arial" w:cs="Arial"/>
          <w:b/>
          <w:bCs/>
        </w:rPr>
      </w:pPr>
      <w:r w:rsidRPr="00395A08">
        <w:rPr>
          <w:rFonts w:ascii="Arial" w:hAnsi="Arial" w:cs="Arial"/>
          <w:b/>
          <w:bCs/>
        </w:rPr>
        <w:t xml:space="preserve">    Schlickburg 41 a - 25371 Seestermühe </w:t>
      </w:r>
    </w:p>
    <w:p w14:paraId="20C20E4F" w14:textId="77777777" w:rsidR="0093192E" w:rsidRPr="00715B90" w:rsidRDefault="0093192E" w:rsidP="0093192E">
      <w:pPr>
        <w:rPr>
          <w:rFonts w:ascii="Arial" w:hAnsi="Arial" w:cs="Arial"/>
          <w:b/>
          <w:bCs/>
        </w:rPr>
      </w:pPr>
      <w:r w:rsidRPr="00395A08">
        <w:rPr>
          <w:rFonts w:ascii="Arial" w:hAnsi="Arial" w:cs="Arial"/>
          <w:b/>
          <w:bCs/>
        </w:rPr>
        <w:t xml:space="preserve">                      </w:t>
      </w:r>
      <w:r w:rsidRPr="00715B90">
        <w:rPr>
          <w:rFonts w:ascii="Arial" w:hAnsi="Arial" w:cs="Arial"/>
          <w:b/>
          <w:bCs/>
        </w:rPr>
        <w:t>Tel:  04125-677</w:t>
      </w:r>
    </w:p>
    <w:p w14:paraId="4FABB2FB" w14:textId="77777777" w:rsidR="0093192E" w:rsidRPr="00715B90" w:rsidRDefault="0093192E" w:rsidP="0093192E">
      <w:pPr>
        <w:rPr>
          <w:rFonts w:ascii="Arial" w:hAnsi="Arial" w:cs="Arial"/>
          <w:b/>
          <w:bCs/>
        </w:rPr>
      </w:pPr>
      <w:r w:rsidRPr="00715B90">
        <w:rPr>
          <w:rFonts w:ascii="Arial" w:hAnsi="Arial" w:cs="Arial"/>
          <w:b/>
          <w:bCs/>
        </w:rPr>
        <w:t xml:space="preserve">                   Fax: 04125-958635</w:t>
      </w:r>
    </w:p>
    <w:p w14:paraId="08FE2F90" w14:textId="5B6A83CD" w:rsidR="0093192E" w:rsidRPr="00715B90" w:rsidRDefault="0093192E" w:rsidP="0093192E">
      <w:pPr>
        <w:rPr>
          <w:rFonts w:ascii="Arial" w:hAnsi="Arial" w:cs="Arial"/>
          <w:b/>
          <w:bCs/>
        </w:rPr>
      </w:pPr>
      <w:r w:rsidRPr="00715B90">
        <w:rPr>
          <w:rFonts w:ascii="Arial" w:hAnsi="Arial" w:cs="Arial"/>
          <w:b/>
          <w:bCs/>
        </w:rPr>
        <w:t xml:space="preserve">     </w:t>
      </w:r>
      <w:r w:rsidR="00715B90">
        <w:rPr>
          <w:rFonts w:ascii="Arial" w:hAnsi="Arial" w:cs="Arial"/>
          <w:b/>
          <w:bCs/>
        </w:rPr>
        <w:t>info@pferdeklinik-fischer.de</w:t>
      </w:r>
    </w:p>
    <w:p w14:paraId="1BF5C6F3" w14:textId="5F705C2F" w:rsidR="009B3E41" w:rsidRDefault="009B3E41"/>
    <w:p w14:paraId="748D593A" w14:textId="6DA50452" w:rsidR="0093192E" w:rsidRDefault="0093192E"/>
    <w:p w14:paraId="6EA3C089" w14:textId="1B1E46A0" w:rsidR="0093192E" w:rsidRDefault="0093192E"/>
    <w:p w14:paraId="73882F87" w14:textId="4A945237" w:rsidR="0093192E" w:rsidRDefault="0093192E"/>
    <w:p w14:paraId="3722F1B5" w14:textId="529F6B8B" w:rsidR="0093192E" w:rsidRDefault="0093192E"/>
    <w:p w14:paraId="48ED9594" w14:textId="61A1BB7D" w:rsidR="0093192E" w:rsidRPr="00567B29" w:rsidRDefault="0093192E" w:rsidP="00A843BB">
      <w:pPr>
        <w:spacing w:line="240" w:lineRule="atLeast"/>
        <w:jc w:val="center"/>
        <w:rPr>
          <w:rFonts w:ascii="Arial" w:hAnsi="Arial" w:cs="Arial"/>
          <w:sz w:val="32"/>
          <w:szCs w:val="32"/>
          <w:u w:val="single"/>
        </w:rPr>
      </w:pPr>
      <w:r w:rsidRPr="00567B29">
        <w:rPr>
          <w:rFonts w:ascii="Arial" w:hAnsi="Arial" w:cs="Arial"/>
          <w:sz w:val="32"/>
          <w:szCs w:val="32"/>
          <w:u w:val="single"/>
        </w:rPr>
        <w:t>Operations- und Narkose-Formular</w:t>
      </w:r>
    </w:p>
    <w:p w14:paraId="5126E883" w14:textId="5CB2BB56" w:rsidR="0093192E" w:rsidRPr="00500C05" w:rsidRDefault="0093192E" w:rsidP="00A843BB">
      <w:pPr>
        <w:spacing w:line="240" w:lineRule="atLeast"/>
        <w:jc w:val="both"/>
        <w:rPr>
          <w:rFonts w:ascii="Arial" w:hAnsi="Arial" w:cs="Arial"/>
          <w:sz w:val="22"/>
          <w:szCs w:val="22"/>
        </w:rPr>
      </w:pPr>
    </w:p>
    <w:p w14:paraId="4FC9B299" w14:textId="07D5880E" w:rsidR="0093192E" w:rsidRPr="00500C05" w:rsidRDefault="0093192E" w:rsidP="00A843BB">
      <w:pPr>
        <w:spacing w:line="240" w:lineRule="atLeast"/>
        <w:jc w:val="both"/>
        <w:rPr>
          <w:rFonts w:ascii="Arial" w:hAnsi="Arial" w:cs="Arial"/>
          <w:sz w:val="22"/>
          <w:szCs w:val="22"/>
        </w:rPr>
      </w:pPr>
    </w:p>
    <w:p w14:paraId="25D126DA" w14:textId="3BBF914B"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Besitzer: __________________________________________________________________</w:t>
      </w:r>
    </w:p>
    <w:p w14:paraId="18F6CA1D" w14:textId="588A980E" w:rsidR="0093192E" w:rsidRPr="00500C05" w:rsidRDefault="0093192E" w:rsidP="00A843BB">
      <w:pPr>
        <w:spacing w:line="240" w:lineRule="atLeast"/>
        <w:jc w:val="both"/>
        <w:rPr>
          <w:rFonts w:ascii="Arial" w:hAnsi="Arial" w:cs="Arial"/>
          <w:sz w:val="22"/>
          <w:szCs w:val="22"/>
        </w:rPr>
      </w:pPr>
    </w:p>
    <w:p w14:paraId="57F82CCC" w14:textId="506E8A61"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Pferd: ____________________________________________________________________</w:t>
      </w:r>
    </w:p>
    <w:p w14:paraId="4386D10E" w14:textId="260ED0A4" w:rsidR="0093192E" w:rsidRPr="00500C05" w:rsidRDefault="0093192E" w:rsidP="00A843BB">
      <w:pPr>
        <w:spacing w:line="240" w:lineRule="atLeast"/>
        <w:jc w:val="both"/>
        <w:rPr>
          <w:rFonts w:ascii="Arial" w:hAnsi="Arial" w:cs="Arial"/>
          <w:sz w:val="22"/>
          <w:szCs w:val="22"/>
        </w:rPr>
      </w:pPr>
    </w:p>
    <w:p w14:paraId="2166F327" w14:textId="7F8EAC4D"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Überw. Tierarzt: _____________________________________________________________</w:t>
      </w:r>
    </w:p>
    <w:p w14:paraId="1F74F34C" w14:textId="64A65EAF" w:rsidR="0093192E" w:rsidRPr="00500C05" w:rsidRDefault="0093192E" w:rsidP="00A843BB">
      <w:pPr>
        <w:spacing w:line="240" w:lineRule="atLeast"/>
        <w:jc w:val="both"/>
        <w:rPr>
          <w:rFonts w:ascii="Arial" w:hAnsi="Arial" w:cs="Arial"/>
          <w:sz w:val="22"/>
          <w:szCs w:val="22"/>
        </w:rPr>
      </w:pPr>
    </w:p>
    <w:p w14:paraId="5D8B42A1" w14:textId="2FBF13FC"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Beabsichtigter</w:t>
      </w:r>
      <w:r w:rsidR="00A843BB">
        <w:rPr>
          <w:rFonts w:ascii="Arial" w:hAnsi="Arial" w:cs="Arial"/>
          <w:sz w:val="22"/>
          <w:szCs w:val="22"/>
        </w:rPr>
        <w:t xml:space="preserve"> </w:t>
      </w:r>
      <w:r w:rsidRPr="00500C05">
        <w:rPr>
          <w:rFonts w:ascii="Arial" w:hAnsi="Arial" w:cs="Arial"/>
          <w:sz w:val="22"/>
          <w:szCs w:val="22"/>
        </w:rPr>
        <w:t>Grund: ________________________________________________________</w:t>
      </w:r>
    </w:p>
    <w:p w14:paraId="44E9B88A" w14:textId="555952A2" w:rsidR="0093192E" w:rsidRPr="00500C05" w:rsidRDefault="0093192E" w:rsidP="00A843BB">
      <w:pPr>
        <w:spacing w:line="240" w:lineRule="atLeast"/>
        <w:jc w:val="both"/>
        <w:rPr>
          <w:rFonts w:ascii="Arial" w:hAnsi="Arial" w:cs="Arial"/>
          <w:sz w:val="22"/>
          <w:szCs w:val="22"/>
        </w:rPr>
      </w:pPr>
    </w:p>
    <w:p w14:paraId="5EC3FC26" w14:textId="3B911196" w:rsidR="0093192E" w:rsidRPr="00500C05" w:rsidRDefault="0093192E" w:rsidP="00A843BB">
      <w:pPr>
        <w:spacing w:line="240" w:lineRule="atLeast"/>
        <w:jc w:val="both"/>
        <w:rPr>
          <w:rFonts w:ascii="Arial" w:hAnsi="Arial" w:cs="Arial"/>
          <w:sz w:val="22"/>
          <w:szCs w:val="22"/>
        </w:rPr>
      </w:pPr>
    </w:p>
    <w:p w14:paraId="475C8048" w14:textId="007571EE"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 xml:space="preserve">Sehr geehrter Kunde, </w:t>
      </w:r>
    </w:p>
    <w:p w14:paraId="34A06911" w14:textId="08EB6E19" w:rsidR="0093192E" w:rsidRPr="00500C05" w:rsidRDefault="0093192E" w:rsidP="00A843BB">
      <w:pPr>
        <w:spacing w:line="240" w:lineRule="atLeast"/>
        <w:jc w:val="both"/>
        <w:rPr>
          <w:rFonts w:ascii="Arial" w:hAnsi="Arial" w:cs="Arial"/>
          <w:sz w:val="22"/>
          <w:szCs w:val="22"/>
        </w:rPr>
      </w:pPr>
    </w:p>
    <w:p w14:paraId="4AEB678C" w14:textId="40CC61A8"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 xml:space="preserve">wir haben mit Ihnen Erfolgsaussichten sowie die Risiken und nachteilige Nebenfolgen des chirurgischen Eingriffes für Ihr Pferd besprochen und mögliche Alternativen diskutiert. </w:t>
      </w:r>
    </w:p>
    <w:p w14:paraId="76D9A63C" w14:textId="54B035B6" w:rsidR="0093192E" w:rsidRPr="00500C05" w:rsidRDefault="0093192E" w:rsidP="00A843BB">
      <w:pPr>
        <w:spacing w:line="240" w:lineRule="atLeast"/>
        <w:jc w:val="both"/>
        <w:rPr>
          <w:rFonts w:ascii="Arial" w:hAnsi="Arial" w:cs="Arial"/>
          <w:sz w:val="22"/>
          <w:szCs w:val="22"/>
        </w:rPr>
      </w:pPr>
      <w:r w:rsidRPr="00500C05">
        <w:rPr>
          <w:rFonts w:ascii="Arial" w:hAnsi="Arial" w:cs="Arial"/>
          <w:sz w:val="22"/>
          <w:szCs w:val="22"/>
        </w:rPr>
        <w:t>Um ganz sicher zu sein, dass Sie die Entscheidung zur Operation unter Abwägung aller für Sie wesentlichen Umstände treffe</w:t>
      </w:r>
      <w:r w:rsidR="00B06950" w:rsidRPr="00500C05">
        <w:rPr>
          <w:rFonts w:ascii="Arial" w:hAnsi="Arial" w:cs="Arial"/>
          <w:sz w:val="22"/>
          <w:szCs w:val="22"/>
        </w:rPr>
        <w:t>n</w:t>
      </w:r>
      <w:r w:rsidRPr="00500C05">
        <w:rPr>
          <w:rFonts w:ascii="Arial" w:hAnsi="Arial" w:cs="Arial"/>
          <w:sz w:val="22"/>
          <w:szCs w:val="22"/>
        </w:rPr>
        <w:t xml:space="preserve">, dürfen wir Sie noch einmal schriftlich </w:t>
      </w:r>
      <w:r w:rsidR="00B06950" w:rsidRPr="00500C05">
        <w:rPr>
          <w:rFonts w:ascii="Arial" w:hAnsi="Arial" w:cs="Arial"/>
          <w:sz w:val="22"/>
          <w:szCs w:val="22"/>
        </w:rPr>
        <w:t xml:space="preserve">in </w:t>
      </w:r>
      <w:r w:rsidRPr="00500C05">
        <w:rPr>
          <w:rFonts w:ascii="Arial" w:hAnsi="Arial" w:cs="Arial"/>
          <w:sz w:val="22"/>
          <w:szCs w:val="22"/>
        </w:rPr>
        <w:t xml:space="preserve">diesem </w:t>
      </w:r>
      <w:r w:rsidR="00B06950" w:rsidRPr="00500C05">
        <w:rPr>
          <w:rFonts w:ascii="Arial" w:hAnsi="Arial" w:cs="Arial"/>
          <w:sz w:val="22"/>
          <w:szCs w:val="22"/>
        </w:rPr>
        <w:t>Merkblatt auf die wichtigsten Punkte hinweisen.</w:t>
      </w:r>
    </w:p>
    <w:p w14:paraId="07096921" w14:textId="7288A83B" w:rsidR="00B06950" w:rsidRPr="00500C05" w:rsidRDefault="00B06950"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 xml:space="preserve">Kein Arzt kann den Erfolg einer Operation garantieren </w:t>
      </w:r>
    </w:p>
    <w:p w14:paraId="6139A09D" w14:textId="03BA4E38" w:rsidR="00B06950" w:rsidRPr="00500C05" w:rsidRDefault="00B06950" w:rsidP="00A843BB">
      <w:pPr>
        <w:spacing w:line="240" w:lineRule="atLeast"/>
        <w:jc w:val="both"/>
        <w:rPr>
          <w:rFonts w:ascii="Arial" w:hAnsi="Arial" w:cs="Arial"/>
          <w:sz w:val="22"/>
          <w:szCs w:val="22"/>
        </w:rPr>
      </w:pPr>
      <w:r w:rsidRPr="00500C05">
        <w:rPr>
          <w:rFonts w:ascii="Arial" w:hAnsi="Arial" w:cs="Arial"/>
          <w:sz w:val="22"/>
          <w:szCs w:val="22"/>
        </w:rPr>
        <w:t xml:space="preserve">Jeder Eingriff wird nach den anerkannten Regeln der ärztlichen Kunst durchgeführt und dient zur Heilung des Patienten oder der Besserung eines subjektiven Wohlbefindens. Doch der operative Eingriff ist nicht vergleichbar mit der Reparatur einer Maschine, bei der man die Defekte suchen und nach Belieben Ersatzteile einsetzen kann. Jeder lebende Organismus reagiert anders auf Medikamente, auf Narkosen und chirurgische Behandlungen. Führt der Arzt bei zwei Patienten denselben chirurgischen Eingriff mit gleich großer Sorgfalt durch, so besteht keine Gewähr dafür, </w:t>
      </w:r>
      <w:r w:rsidR="00161807" w:rsidRPr="00500C05">
        <w:rPr>
          <w:rFonts w:ascii="Arial" w:hAnsi="Arial" w:cs="Arial"/>
          <w:sz w:val="22"/>
          <w:szCs w:val="22"/>
        </w:rPr>
        <w:t xml:space="preserve">dass auch der Erfolg bei seiner Behandlung der gleiche ist. Umstände, die sich trotz aller Fortschritte der Medizin einer exakten Vorherberechnung entziehen, können einen Misserfolg des Eingriffs verursachen. </w:t>
      </w:r>
    </w:p>
    <w:p w14:paraId="7347BA6A" w14:textId="21A4DF19" w:rsidR="00161807" w:rsidRPr="00500C05" w:rsidRDefault="00161807" w:rsidP="00A843BB">
      <w:pPr>
        <w:spacing w:line="240" w:lineRule="atLeast"/>
        <w:jc w:val="both"/>
        <w:rPr>
          <w:rFonts w:ascii="Arial" w:hAnsi="Arial" w:cs="Arial"/>
          <w:sz w:val="22"/>
          <w:szCs w:val="22"/>
        </w:rPr>
      </w:pPr>
      <w:r w:rsidRPr="00500C05">
        <w:rPr>
          <w:rFonts w:ascii="Arial" w:hAnsi="Arial" w:cs="Arial"/>
          <w:sz w:val="22"/>
          <w:szCs w:val="22"/>
        </w:rPr>
        <w:t xml:space="preserve">Wir haben uns in dieser Pferdeklinik schon immer bemüht, die Besitzer über Aussichten und Risiken eines operativen Eingriffs aufzuklären. Dabei haben wir besonders die Risiken betont, obwohl Misserfolge zu den Ausnahmefällen gehören und ein Erfolg ein Normalfall ist. </w:t>
      </w:r>
    </w:p>
    <w:p w14:paraId="4D0F775C" w14:textId="0AC359EF" w:rsidR="00161807" w:rsidRPr="00500C05" w:rsidRDefault="00161807" w:rsidP="00A843BB">
      <w:pPr>
        <w:spacing w:line="240" w:lineRule="atLeast"/>
        <w:jc w:val="both"/>
        <w:rPr>
          <w:rFonts w:ascii="Arial" w:hAnsi="Arial" w:cs="Arial"/>
          <w:sz w:val="22"/>
          <w:szCs w:val="22"/>
        </w:rPr>
      </w:pPr>
      <w:r w:rsidRPr="00500C05">
        <w:rPr>
          <w:rFonts w:ascii="Arial" w:hAnsi="Arial" w:cs="Arial"/>
          <w:sz w:val="22"/>
          <w:szCs w:val="22"/>
        </w:rPr>
        <w:t xml:space="preserve">Wir meinen, dass die Aufklärung des Besitzers ein wesentlicher Teil der ärztlichen Beratung und Behandlung ist. Neuerdings fordert die </w:t>
      </w:r>
      <w:r w:rsidR="00A37D67">
        <w:rPr>
          <w:rFonts w:ascii="Arial" w:hAnsi="Arial" w:cs="Arial"/>
          <w:sz w:val="22"/>
          <w:szCs w:val="22"/>
        </w:rPr>
        <w:t>Rechtsprechung</w:t>
      </w:r>
      <w:r w:rsidRPr="00500C05">
        <w:rPr>
          <w:rFonts w:ascii="Arial" w:hAnsi="Arial" w:cs="Arial"/>
          <w:sz w:val="22"/>
          <w:szCs w:val="22"/>
        </w:rPr>
        <w:t xml:space="preserve"> nicht nur auf, dass der Besitzer aufgeklärt ist, sondern dass der Arzt die Art und den Umfang der Aufklärung nachweisen kann. </w:t>
      </w:r>
    </w:p>
    <w:p w14:paraId="0F41A061" w14:textId="77777777" w:rsidR="00A843BB" w:rsidRDefault="00161807" w:rsidP="00A843BB">
      <w:pPr>
        <w:spacing w:line="240" w:lineRule="atLeast"/>
        <w:jc w:val="both"/>
        <w:rPr>
          <w:rFonts w:ascii="Arial" w:hAnsi="Arial" w:cs="Arial"/>
          <w:sz w:val="22"/>
          <w:szCs w:val="22"/>
        </w:rPr>
      </w:pPr>
      <w:r w:rsidRPr="00500C05">
        <w:rPr>
          <w:rFonts w:ascii="Arial" w:hAnsi="Arial" w:cs="Arial"/>
          <w:sz w:val="22"/>
          <w:szCs w:val="22"/>
        </w:rPr>
        <w:t>Ohne die Mitarbeit des Besitzers oder gegen seinen Willen können wir nicht dem vorgeschriebenen Umfang aufklären. Die Pflicht zur Aufklärung stellt daher nicht nur an den Arzt gewisse Anforderungen, sondern auch an den Besitzer. Daher müssen wir von Ihnen verlangen, unsere schriftliche Erläuterung genau zu lesen und alle Fragen, die darin nicht beantwortet werden, im Gespräch mit dem behandelnden Arzt zu klären. Schließlich müssen die Besitzer bitten, die erfolgte Aufklärung zu bestätigen.</w:t>
      </w:r>
    </w:p>
    <w:p w14:paraId="4CE0A70C" w14:textId="77777777" w:rsidR="00A843BB" w:rsidRDefault="00A843BB" w:rsidP="00A843BB">
      <w:pPr>
        <w:spacing w:line="240" w:lineRule="atLeast"/>
        <w:jc w:val="both"/>
        <w:rPr>
          <w:rFonts w:ascii="Arial" w:hAnsi="Arial" w:cs="Arial"/>
          <w:sz w:val="22"/>
          <w:szCs w:val="22"/>
        </w:rPr>
      </w:pPr>
    </w:p>
    <w:p w14:paraId="6F14880A" w14:textId="77777777" w:rsidR="00A843BB" w:rsidRDefault="00A843BB" w:rsidP="00A843BB">
      <w:pPr>
        <w:spacing w:line="240" w:lineRule="atLeast"/>
        <w:jc w:val="both"/>
        <w:rPr>
          <w:rFonts w:ascii="Arial" w:hAnsi="Arial" w:cs="Arial"/>
          <w:sz w:val="22"/>
          <w:szCs w:val="22"/>
        </w:rPr>
      </w:pPr>
    </w:p>
    <w:p w14:paraId="2DA30A57" w14:textId="617560EE" w:rsidR="00161807" w:rsidRPr="00500C05" w:rsidRDefault="00161807" w:rsidP="00A843BB">
      <w:pPr>
        <w:spacing w:line="240" w:lineRule="atLeast"/>
        <w:jc w:val="both"/>
        <w:rPr>
          <w:rFonts w:ascii="Arial" w:hAnsi="Arial" w:cs="Arial"/>
          <w:sz w:val="22"/>
          <w:szCs w:val="22"/>
        </w:rPr>
      </w:pPr>
      <w:r w:rsidRPr="00500C05">
        <w:rPr>
          <w:rFonts w:ascii="Arial" w:hAnsi="Arial" w:cs="Arial"/>
          <w:sz w:val="22"/>
          <w:szCs w:val="22"/>
        </w:rPr>
        <w:t xml:space="preserve"> </w:t>
      </w:r>
    </w:p>
    <w:p w14:paraId="29A9D952" w14:textId="1192F8BF" w:rsidR="00161807" w:rsidRPr="00500C05" w:rsidRDefault="00161807"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lastRenderedPageBreak/>
        <w:t xml:space="preserve">Kein Eingriff ist ohne Risiko </w:t>
      </w:r>
    </w:p>
    <w:p w14:paraId="27BCD8BA" w14:textId="59B1040F" w:rsidR="00161807"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Selbst kleine Eingriffe und die mit ihnen verbundenen Manipulationen sowie die Vor- und Nachbehandlung können trotz Beachtung aller Sorgfaltsregeln zu Zwischenfällen und Komplikationen führen. Es ist unmöglich, Ihnen eine vollständige Liste aller denkbaren Risiken vorzulegen. Wir wollen Ihnen aber dennoch die uns wichtigen Hinweise nicht vorenthalten. </w:t>
      </w:r>
    </w:p>
    <w:p w14:paraId="76F5954D" w14:textId="306FC6EE" w:rsidR="00BE524B" w:rsidRPr="00500C05" w:rsidRDefault="00BE524B"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 xml:space="preserve">Anästhesie/ Narkose </w:t>
      </w:r>
    </w:p>
    <w:p w14:paraId="4B2F5634" w14:textId="5AC7CDC9"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Trotz modernster Narkosegeräte inklusive künstlicher Beatmungseinheit, präoperativer Blutuntersuchungen und der Verwendung schonender Narkosemedikamente kann es in der Tier- wie in der Humanmedizin zu so genannten Narkosezwischenfällen kommen, die außerhalb unserer Kontrolle und Eingriffsmöglichkeiten liegen. </w:t>
      </w:r>
    </w:p>
    <w:p w14:paraId="3E2E7528" w14:textId="5BA82B75"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Diese Probleme können selbst durch modernste Geräte und gewissenshafte Betreuung nicht vermieden werden. </w:t>
      </w:r>
    </w:p>
    <w:p w14:paraId="5D981FEA" w14:textId="1522CD02"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Auf dieses Risiko - auch wenn es gering ist – müssen wir Sie hinweisen. Zu der Narkose eines Pferdes gehört auch die Phase des Aufwachens, die in speziell dafür gebauten Boxen stattfindet. Da ein Pferd in der Phase des Aufwachens nicht kontrollierbar ist, können hier trotz spezieller Kopfschutzmasken und Beinschoner Verletzungen auftreten. </w:t>
      </w:r>
    </w:p>
    <w:p w14:paraId="0D4B482B" w14:textId="2721459A" w:rsidR="00BE524B" w:rsidRPr="00500C05" w:rsidRDefault="00BE524B"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 xml:space="preserve">Wir erbitten Ihre Entscheidung </w:t>
      </w:r>
    </w:p>
    <w:p w14:paraId="4277E2C3" w14:textId="32CCBD94" w:rsidR="00BE524B" w:rsidRPr="00500C05" w:rsidRDefault="00BE524B" w:rsidP="00A843BB">
      <w:pPr>
        <w:spacing w:line="240" w:lineRule="atLeast"/>
        <w:jc w:val="both"/>
        <w:rPr>
          <w:rFonts w:ascii="Arial" w:hAnsi="Arial" w:cs="Arial"/>
          <w:sz w:val="22"/>
          <w:szCs w:val="22"/>
        </w:rPr>
      </w:pPr>
      <w:r w:rsidRPr="00500C05">
        <w:rPr>
          <w:rFonts w:ascii="Arial" w:hAnsi="Arial" w:cs="Arial"/>
          <w:sz w:val="22"/>
          <w:szCs w:val="22"/>
        </w:rPr>
        <w:t xml:space="preserve">Bedenken Sie: Besondere Umstände, die nicht vorhersehbar waren und die wir erst während eines Eingriffes feststellen, können zu einer Änderung oder notwendigen Erweiterung des Operationsplanes zwingen. Bitte geben Sie Ihre Einwilligung dazu. Es wäre für Ihr Pferd Stress und Sie </w:t>
      </w:r>
      <w:r w:rsidR="00500C05" w:rsidRPr="00500C05">
        <w:rPr>
          <w:rFonts w:ascii="Arial" w:hAnsi="Arial" w:cs="Arial"/>
          <w:sz w:val="22"/>
          <w:szCs w:val="22"/>
        </w:rPr>
        <w:t xml:space="preserve">mit einer zusätzlichen Belastung verbunden, wenn wir den Eingriff abbrechen und ihn später fortsetzen müssten. Außerdem wäre auch eine erneute Narkose erforderlich. </w:t>
      </w:r>
    </w:p>
    <w:p w14:paraId="7391AB48" w14:textId="3911E2BE" w:rsidR="00500C05" w:rsidRPr="00500C05" w:rsidRDefault="00500C05" w:rsidP="00A843BB">
      <w:pPr>
        <w:pStyle w:val="Listenabsatz"/>
        <w:numPr>
          <w:ilvl w:val="0"/>
          <w:numId w:val="1"/>
        </w:numPr>
        <w:spacing w:line="240" w:lineRule="atLeast"/>
        <w:jc w:val="both"/>
        <w:rPr>
          <w:rFonts w:ascii="Arial" w:hAnsi="Arial" w:cs="Arial"/>
          <w:b/>
          <w:bCs/>
          <w:sz w:val="22"/>
          <w:szCs w:val="22"/>
        </w:rPr>
      </w:pPr>
      <w:r w:rsidRPr="00500C05">
        <w:rPr>
          <w:rFonts w:ascii="Arial" w:hAnsi="Arial" w:cs="Arial"/>
          <w:b/>
          <w:bCs/>
          <w:sz w:val="22"/>
          <w:szCs w:val="22"/>
        </w:rPr>
        <w:t>Allgemeine chirurgische Komplikationen</w:t>
      </w:r>
    </w:p>
    <w:p w14:paraId="04C2E913" w14:textId="5F5E4EB1" w:rsidR="00500C05" w:rsidRPr="004A7D5C" w:rsidRDefault="00500C05" w:rsidP="00A843BB">
      <w:pPr>
        <w:spacing w:line="240" w:lineRule="atLeast"/>
        <w:jc w:val="both"/>
        <w:rPr>
          <w:rFonts w:ascii="Arial" w:hAnsi="Arial" w:cs="Arial"/>
          <w:sz w:val="22"/>
          <w:szCs w:val="22"/>
        </w:rPr>
      </w:pPr>
      <w:r w:rsidRPr="00500C05">
        <w:rPr>
          <w:rFonts w:ascii="Arial" w:hAnsi="Arial" w:cs="Arial"/>
          <w:sz w:val="22"/>
          <w:szCs w:val="22"/>
        </w:rPr>
        <w:t>Blutverlust, Schock, toxische Schäden, Gerinnungsstörungen, Thrombosen, Lungenembolie, Kreislaufversagen, Schädigung von Funktionseinheiten wie Muskeln, Knochen, Nerven, Sehnen und Gefäßen mit entsprechendem Funktionsausfall.</w:t>
      </w:r>
    </w:p>
    <w:p w14:paraId="7C5DD13C" w14:textId="1650A5FF" w:rsidR="00500C05" w:rsidRPr="004A7D5C" w:rsidRDefault="00500C05" w:rsidP="00A843BB">
      <w:pPr>
        <w:pStyle w:val="Listenabsatz"/>
        <w:numPr>
          <w:ilvl w:val="0"/>
          <w:numId w:val="1"/>
        </w:numPr>
        <w:spacing w:line="240" w:lineRule="atLeast"/>
        <w:jc w:val="both"/>
        <w:rPr>
          <w:rFonts w:ascii="Arial" w:hAnsi="Arial" w:cs="Arial"/>
          <w:b/>
          <w:bCs/>
          <w:sz w:val="22"/>
          <w:szCs w:val="22"/>
        </w:rPr>
      </w:pPr>
      <w:r w:rsidRPr="004A7D5C">
        <w:rPr>
          <w:rFonts w:ascii="Arial" w:hAnsi="Arial" w:cs="Arial"/>
          <w:b/>
          <w:bCs/>
          <w:sz w:val="22"/>
          <w:szCs w:val="22"/>
        </w:rPr>
        <w:t>Folgende Komplikation sind in seltenen Fällen nach der Operation möglich, aber nicht zu erwarten:</w:t>
      </w:r>
    </w:p>
    <w:p w14:paraId="3630E2FC" w14:textId="77777777"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Blutungen, Blutergüsse, Schwellungen, Infektionen, Wundheilungsstörungen, Absterben von Gewebe, auffällige und erhabene Narbenbildung, Verlust von Sensibilität, Zirkulationsstörungen, Spannungsgefühl, Narbenschmerzen, unerwartete Gewebsreaktionen wie Überempfindlichkeit, Nervenlähmungen, Abwehrreaktionen auf Implantate, Rezidiv-Gefahr, Verschlechterung des Ausgangsbefundes.</w:t>
      </w:r>
    </w:p>
    <w:p w14:paraId="6CD44CE7" w14:textId="69F8617F" w:rsidR="00500C05" w:rsidRDefault="00500C05" w:rsidP="00A843BB">
      <w:pPr>
        <w:spacing w:line="240" w:lineRule="atLeast"/>
        <w:jc w:val="both"/>
        <w:rPr>
          <w:rFonts w:ascii="Arial" w:hAnsi="Arial" w:cs="Arial"/>
          <w:sz w:val="22"/>
          <w:szCs w:val="22"/>
        </w:rPr>
      </w:pPr>
      <w:r w:rsidRPr="00500C05">
        <w:rPr>
          <w:rFonts w:ascii="Arial" w:hAnsi="Arial" w:cs="Arial"/>
          <w:sz w:val="22"/>
          <w:szCs w:val="22"/>
        </w:rPr>
        <w:t>Viele dieser Risiken haben wir hier mit medizinischen Fachausdrücken bezeichnet. Sofern Sie sich unter diesen Ausdrücken nichts vorstellen können, fragen Sie bitte den Tierarzt.</w:t>
      </w:r>
    </w:p>
    <w:p w14:paraId="3B4AE20C" w14:textId="77777777" w:rsidR="004A7D5C" w:rsidRDefault="004A7D5C" w:rsidP="00A843BB">
      <w:pPr>
        <w:spacing w:line="240" w:lineRule="atLeast"/>
        <w:jc w:val="both"/>
        <w:rPr>
          <w:rFonts w:ascii="Arial" w:hAnsi="Arial" w:cs="Arial"/>
          <w:sz w:val="22"/>
          <w:szCs w:val="22"/>
        </w:rPr>
      </w:pPr>
    </w:p>
    <w:p w14:paraId="0DBC3837" w14:textId="77777777" w:rsidR="004A7D5C" w:rsidRDefault="004A7D5C" w:rsidP="00A843BB">
      <w:pPr>
        <w:spacing w:line="240" w:lineRule="atLeast"/>
        <w:jc w:val="both"/>
        <w:rPr>
          <w:rFonts w:ascii="Arial" w:hAnsi="Arial" w:cs="Arial"/>
          <w:sz w:val="22"/>
          <w:szCs w:val="22"/>
        </w:rPr>
      </w:pPr>
    </w:p>
    <w:p w14:paraId="15016F46" w14:textId="77777777" w:rsidR="004A7D5C" w:rsidRDefault="004A7D5C" w:rsidP="00A843BB">
      <w:pPr>
        <w:spacing w:line="240" w:lineRule="atLeast"/>
        <w:jc w:val="both"/>
        <w:rPr>
          <w:rFonts w:ascii="Arial" w:hAnsi="Arial" w:cs="Arial"/>
          <w:sz w:val="22"/>
          <w:szCs w:val="22"/>
        </w:rPr>
      </w:pPr>
    </w:p>
    <w:p w14:paraId="40849BD3" w14:textId="77777777" w:rsidR="004A7D5C" w:rsidRDefault="004A7D5C" w:rsidP="00A843BB">
      <w:pPr>
        <w:spacing w:line="240" w:lineRule="atLeast"/>
        <w:jc w:val="both"/>
        <w:rPr>
          <w:rFonts w:ascii="Arial" w:hAnsi="Arial" w:cs="Arial"/>
          <w:sz w:val="22"/>
          <w:szCs w:val="22"/>
        </w:rPr>
      </w:pPr>
    </w:p>
    <w:p w14:paraId="499DE7AF" w14:textId="77777777" w:rsidR="004A7D5C" w:rsidRDefault="004A7D5C" w:rsidP="00A843BB">
      <w:pPr>
        <w:spacing w:line="240" w:lineRule="atLeast"/>
        <w:jc w:val="both"/>
        <w:rPr>
          <w:rFonts w:ascii="Arial" w:hAnsi="Arial" w:cs="Arial"/>
          <w:sz w:val="22"/>
          <w:szCs w:val="22"/>
        </w:rPr>
      </w:pPr>
    </w:p>
    <w:p w14:paraId="7F1EB4BF" w14:textId="77777777" w:rsidR="004A7D5C" w:rsidRDefault="004A7D5C" w:rsidP="00A843BB">
      <w:pPr>
        <w:spacing w:line="240" w:lineRule="atLeast"/>
        <w:jc w:val="both"/>
        <w:rPr>
          <w:rFonts w:ascii="Arial" w:hAnsi="Arial" w:cs="Arial"/>
          <w:sz w:val="22"/>
          <w:szCs w:val="22"/>
        </w:rPr>
      </w:pPr>
    </w:p>
    <w:p w14:paraId="69D92C42" w14:textId="77777777" w:rsidR="004A7D5C" w:rsidRDefault="004A7D5C" w:rsidP="00A843BB">
      <w:pPr>
        <w:spacing w:line="240" w:lineRule="atLeast"/>
        <w:jc w:val="both"/>
        <w:rPr>
          <w:rFonts w:ascii="Arial" w:hAnsi="Arial" w:cs="Arial"/>
          <w:sz w:val="22"/>
          <w:szCs w:val="22"/>
        </w:rPr>
      </w:pPr>
    </w:p>
    <w:p w14:paraId="1CFFB91A" w14:textId="77777777" w:rsidR="004A7D5C" w:rsidRDefault="004A7D5C" w:rsidP="00A843BB">
      <w:pPr>
        <w:spacing w:line="240" w:lineRule="atLeast"/>
        <w:jc w:val="both"/>
        <w:rPr>
          <w:rFonts w:ascii="Arial" w:hAnsi="Arial" w:cs="Arial"/>
          <w:sz w:val="22"/>
          <w:szCs w:val="22"/>
        </w:rPr>
      </w:pPr>
    </w:p>
    <w:p w14:paraId="7F8BF83D" w14:textId="77777777" w:rsidR="004A7D5C" w:rsidRDefault="004A7D5C" w:rsidP="00A843BB">
      <w:pPr>
        <w:spacing w:line="240" w:lineRule="atLeast"/>
        <w:jc w:val="both"/>
        <w:rPr>
          <w:rFonts w:ascii="Arial" w:hAnsi="Arial" w:cs="Arial"/>
          <w:sz w:val="22"/>
          <w:szCs w:val="22"/>
        </w:rPr>
      </w:pPr>
    </w:p>
    <w:p w14:paraId="3BF4CAB5" w14:textId="77777777" w:rsidR="004A7D5C" w:rsidRDefault="004A7D5C" w:rsidP="00A843BB">
      <w:pPr>
        <w:spacing w:line="240" w:lineRule="atLeast"/>
        <w:jc w:val="both"/>
        <w:rPr>
          <w:rFonts w:ascii="Arial" w:hAnsi="Arial" w:cs="Arial"/>
          <w:sz w:val="22"/>
          <w:szCs w:val="22"/>
        </w:rPr>
      </w:pPr>
    </w:p>
    <w:p w14:paraId="67336793" w14:textId="77777777" w:rsidR="004A7D5C" w:rsidRDefault="004A7D5C" w:rsidP="00A843BB">
      <w:pPr>
        <w:spacing w:line="240" w:lineRule="atLeast"/>
        <w:jc w:val="both"/>
        <w:rPr>
          <w:rFonts w:ascii="Arial" w:hAnsi="Arial" w:cs="Arial"/>
          <w:sz w:val="22"/>
          <w:szCs w:val="22"/>
        </w:rPr>
      </w:pPr>
    </w:p>
    <w:p w14:paraId="795203E3" w14:textId="77777777" w:rsidR="004A7D5C" w:rsidRDefault="004A7D5C" w:rsidP="00A843BB">
      <w:pPr>
        <w:spacing w:line="240" w:lineRule="atLeast"/>
        <w:jc w:val="both"/>
        <w:rPr>
          <w:rFonts w:ascii="Arial" w:hAnsi="Arial" w:cs="Arial"/>
          <w:sz w:val="22"/>
          <w:szCs w:val="22"/>
        </w:rPr>
      </w:pPr>
    </w:p>
    <w:p w14:paraId="012358CD" w14:textId="77777777" w:rsidR="004A7D5C" w:rsidRDefault="004A7D5C" w:rsidP="00A843BB">
      <w:pPr>
        <w:spacing w:line="240" w:lineRule="atLeast"/>
        <w:jc w:val="both"/>
        <w:rPr>
          <w:rFonts w:ascii="Arial" w:hAnsi="Arial" w:cs="Arial"/>
          <w:sz w:val="22"/>
          <w:szCs w:val="22"/>
        </w:rPr>
      </w:pPr>
    </w:p>
    <w:p w14:paraId="0E2CEE80" w14:textId="77777777" w:rsidR="004A7D5C" w:rsidRDefault="004A7D5C" w:rsidP="00A843BB">
      <w:pPr>
        <w:spacing w:line="240" w:lineRule="atLeast"/>
        <w:jc w:val="both"/>
        <w:rPr>
          <w:rFonts w:ascii="Arial" w:hAnsi="Arial" w:cs="Arial"/>
          <w:sz w:val="22"/>
          <w:szCs w:val="22"/>
        </w:rPr>
      </w:pPr>
    </w:p>
    <w:p w14:paraId="11211860" w14:textId="77777777" w:rsidR="004A7D5C" w:rsidRDefault="004A7D5C" w:rsidP="00A843BB">
      <w:pPr>
        <w:spacing w:line="240" w:lineRule="atLeast"/>
        <w:jc w:val="both"/>
        <w:rPr>
          <w:rFonts w:ascii="Arial" w:hAnsi="Arial" w:cs="Arial"/>
          <w:sz w:val="22"/>
          <w:szCs w:val="22"/>
        </w:rPr>
      </w:pPr>
    </w:p>
    <w:p w14:paraId="417934EC" w14:textId="77777777" w:rsidR="004A7D5C" w:rsidRDefault="004A7D5C" w:rsidP="00A843BB">
      <w:pPr>
        <w:spacing w:line="240" w:lineRule="atLeast"/>
        <w:jc w:val="both"/>
        <w:rPr>
          <w:rFonts w:ascii="Arial" w:hAnsi="Arial" w:cs="Arial"/>
          <w:sz w:val="22"/>
          <w:szCs w:val="22"/>
        </w:rPr>
      </w:pPr>
    </w:p>
    <w:p w14:paraId="51DD7967" w14:textId="77777777" w:rsidR="004A7D5C" w:rsidRDefault="004A7D5C" w:rsidP="00A843BB">
      <w:pPr>
        <w:spacing w:line="240" w:lineRule="atLeast"/>
        <w:jc w:val="both"/>
        <w:rPr>
          <w:rFonts w:ascii="Arial" w:hAnsi="Arial" w:cs="Arial"/>
          <w:sz w:val="22"/>
          <w:szCs w:val="22"/>
        </w:rPr>
      </w:pPr>
    </w:p>
    <w:p w14:paraId="399FA24D" w14:textId="77777777" w:rsidR="004A7D5C" w:rsidRDefault="004A7D5C" w:rsidP="00A843BB">
      <w:pPr>
        <w:spacing w:line="240" w:lineRule="atLeast"/>
        <w:jc w:val="both"/>
        <w:rPr>
          <w:rFonts w:ascii="Arial" w:hAnsi="Arial" w:cs="Arial"/>
          <w:sz w:val="22"/>
          <w:szCs w:val="22"/>
        </w:rPr>
      </w:pPr>
    </w:p>
    <w:p w14:paraId="53A849AE" w14:textId="77777777" w:rsidR="00A843BB" w:rsidRDefault="00A843BB" w:rsidP="00A843BB">
      <w:pPr>
        <w:spacing w:line="240" w:lineRule="atLeast"/>
        <w:jc w:val="both"/>
        <w:rPr>
          <w:rFonts w:ascii="Arial" w:hAnsi="Arial" w:cs="Arial"/>
          <w:sz w:val="32"/>
          <w:szCs w:val="32"/>
        </w:rPr>
      </w:pPr>
    </w:p>
    <w:p w14:paraId="25BD137F" w14:textId="77777777" w:rsidR="00A843BB" w:rsidRDefault="00A843BB" w:rsidP="00A843BB">
      <w:pPr>
        <w:spacing w:line="240" w:lineRule="atLeast"/>
        <w:jc w:val="both"/>
        <w:rPr>
          <w:rFonts w:ascii="Arial" w:hAnsi="Arial" w:cs="Arial"/>
          <w:sz w:val="32"/>
          <w:szCs w:val="32"/>
        </w:rPr>
      </w:pPr>
    </w:p>
    <w:p w14:paraId="093539C2" w14:textId="77777777" w:rsidR="00A843BB" w:rsidRDefault="00A843BB" w:rsidP="00A843BB">
      <w:pPr>
        <w:spacing w:line="240" w:lineRule="atLeast"/>
        <w:jc w:val="center"/>
        <w:rPr>
          <w:rFonts w:ascii="Arial" w:hAnsi="Arial" w:cs="Arial"/>
          <w:sz w:val="32"/>
          <w:szCs w:val="32"/>
          <w:u w:val="single"/>
        </w:rPr>
      </w:pPr>
    </w:p>
    <w:p w14:paraId="08486AA3" w14:textId="59F5860A" w:rsidR="004A7D5C" w:rsidRPr="00A843BB" w:rsidRDefault="004A7D5C" w:rsidP="00A843BB">
      <w:pPr>
        <w:spacing w:line="240" w:lineRule="atLeast"/>
        <w:jc w:val="center"/>
        <w:rPr>
          <w:rFonts w:ascii="Arial" w:hAnsi="Arial" w:cs="Arial"/>
          <w:sz w:val="32"/>
          <w:szCs w:val="32"/>
          <w:u w:val="single"/>
        </w:rPr>
      </w:pPr>
      <w:r w:rsidRPr="00A843BB">
        <w:rPr>
          <w:rFonts w:ascii="Arial" w:hAnsi="Arial" w:cs="Arial"/>
          <w:sz w:val="32"/>
          <w:szCs w:val="32"/>
          <w:u w:val="single"/>
        </w:rPr>
        <w:t>Operations- und Narkose Formular</w:t>
      </w:r>
    </w:p>
    <w:p w14:paraId="550EA9C4" w14:textId="77777777" w:rsidR="004A7D5C" w:rsidRPr="004A7D5C" w:rsidRDefault="004A7D5C" w:rsidP="00A843BB">
      <w:pPr>
        <w:spacing w:line="240" w:lineRule="atLeast"/>
        <w:jc w:val="both"/>
        <w:rPr>
          <w:rFonts w:ascii="Arial" w:hAnsi="Arial" w:cs="Arial"/>
          <w:sz w:val="32"/>
          <w:szCs w:val="32"/>
        </w:rPr>
      </w:pPr>
    </w:p>
    <w:p w14:paraId="057049C6" w14:textId="77777777" w:rsidR="004A7D5C" w:rsidRDefault="004A7D5C" w:rsidP="00A843BB">
      <w:pPr>
        <w:spacing w:line="240" w:lineRule="atLeast"/>
        <w:jc w:val="both"/>
        <w:rPr>
          <w:rFonts w:ascii="Arial" w:hAnsi="Arial" w:cs="Arial"/>
          <w:sz w:val="22"/>
          <w:szCs w:val="22"/>
        </w:rPr>
      </w:pPr>
    </w:p>
    <w:p w14:paraId="1DD8E0E8" w14:textId="56BF1076" w:rsidR="00033D75" w:rsidRPr="00033D75" w:rsidRDefault="00500C05" w:rsidP="00033D75">
      <w:pPr>
        <w:pStyle w:val="Listenabsatz"/>
        <w:numPr>
          <w:ilvl w:val="0"/>
          <w:numId w:val="1"/>
        </w:numPr>
        <w:spacing w:line="240" w:lineRule="atLeast"/>
        <w:jc w:val="both"/>
        <w:rPr>
          <w:rFonts w:ascii="Arial" w:hAnsi="Arial" w:cs="Arial"/>
          <w:b/>
          <w:bCs/>
          <w:sz w:val="22"/>
          <w:szCs w:val="22"/>
        </w:rPr>
      </w:pPr>
      <w:r w:rsidRPr="004A7D5C">
        <w:rPr>
          <w:rFonts w:ascii="Arial" w:hAnsi="Arial" w:cs="Arial"/>
          <w:b/>
          <w:bCs/>
          <w:sz w:val="22"/>
          <w:szCs w:val="22"/>
        </w:rPr>
        <w:t xml:space="preserve"> Erklärung des Besitzers nach dem Aufklärungsgespräch:</w:t>
      </w:r>
    </w:p>
    <w:p w14:paraId="6C7B8D03" w14:textId="77777777"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Tierarzt/ärztin _________________________ hat mit mir am ____________ anhand der Hinweise in diesem Merkblatt und der Ergebnisse der Voruntersuchungen ein abschließendes Aufklärungsgespräch geführt. Ich konnte alle mich interessierenden Fragen stellen und habe keine weiteren Fragen.</w:t>
      </w:r>
    </w:p>
    <w:p w14:paraId="5ADDAAB8" w14:textId="525F3095" w:rsidR="00500C05" w:rsidRPr="00500C05" w:rsidRDefault="00500C05" w:rsidP="00A843BB">
      <w:pPr>
        <w:spacing w:line="240" w:lineRule="atLeast"/>
        <w:jc w:val="both"/>
        <w:rPr>
          <w:rFonts w:ascii="Arial" w:hAnsi="Arial" w:cs="Arial"/>
          <w:sz w:val="22"/>
          <w:szCs w:val="22"/>
        </w:rPr>
      </w:pPr>
    </w:p>
    <w:p w14:paraId="24462986" w14:textId="5F0FF959" w:rsidR="00E021FF" w:rsidRDefault="00500C05" w:rsidP="00A843BB">
      <w:pPr>
        <w:spacing w:line="240" w:lineRule="atLeast"/>
        <w:jc w:val="both"/>
        <w:rPr>
          <w:rFonts w:ascii="Arial" w:hAnsi="Arial" w:cs="Arial"/>
          <w:sz w:val="22"/>
          <w:szCs w:val="22"/>
        </w:rPr>
      </w:pPr>
      <w:r w:rsidRPr="00500C05">
        <w:rPr>
          <w:rFonts w:ascii="Arial" w:hAnsi="Arial" w:cs="Arial"/>
          <w:sz w:val="22"/>
          <w:szCs w:val="22"/>
        </w:rPr>
        <w:t>Spezielle Hinweise für den behandelnden Tierarzt:</w:t>
      </w:r>
      <w:r w:rsidR="00E021FF">
        <w:rPr>
          <w:rFonts w:ascii="Arial" w:hAnsi="Arial" w:cs="Arial"/>
          <w:sz w:val="22"/>
          <w:szCs w:val="22"/>
        </w:rPr>
        <w:t>_________________________________</w:t>
      </w:r>
    </w:p>
    <w:p w14:paraId="37000FEA" w14:textId="77777777" w:rsidR="00E021FF" w:rsidRDefault="00E021FF" w:rsidP="00A843BB">
      <w:pPr>
        <w:spacing w:line="240" w:lineRule="atLeast"/>
        <w:jc w:val="both"/>
        <w:rPr>
          <w:rFonts w:ascii="Arial" w:hAnsi="Arial" w:cs="Arial"/>
          <w:sz w:val="22"/>
          <w:szCs w:val="22"/>
        </w:rPr>
      </w:pPr>
    </w:p>
    <w:p w14:paraId="4D4842CC" w14:textId="32B3CE5A"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__________________________________________________________________________</w:t>
      </w:r>
    </w:p>
    <w:p w14:paraId="73E2389B" w14:textId="77777777" w:rsidR="004A7D5C" w:rsidRDefault="004A7D5C" w:rsidP="00A843BB">
      <w:pPr>
        <w:spacing w:line="240" w:lineRule="atLeast"/>
        <w:jc w:val="both"/>
        <w:rPr>
          <w:rFonts w:ascii="Arial" w:hAnsi="Arial" w:cs="Arial"/>
          <w:b/>
          <w:bCs/>
          <w:sz w:val="22"/>
          <w:szCs w:val="22"/>
        </w:rPr>
      </w:pPr>
    </w:p>
    <w:p w14:paraId="62BC7F39" w14:textId="26FC837A" w:rsidR="00E021FF" w:rsidRDefault="00E021FF" w:rsidP="00A843BB">
      <w:pPr>
        <w:spacing w:line="240" w:lineRule="atLeast"/>
        <w:jc w:val="both"/>
        <w:rPr>
          <w:rFonts w:ascii="Arial" w:hAnsi="Arial" w:cs="Arial"/>
          <w:sz w:val="22"/>
          <w:szCs w:val="22"/>
        </w:rPr>
      </w:pPr>
      <w:r>
        <w:rPr>
          <w:rFonts w:ascii="Arial" w:hAnsi="Arial" w:cs="Arial"/>
          <w:sz w:val="22"/>
          <w:szCs w:val="22"/>
        </w:rPr>
        <w:t>Bemerkung des Tierarztes: ____________________________________________________</w:t>
      </w:r>
    </w:p>
    <w:p w14:paraId="404CB543" w14:textId="77777777" w:rsidR="00033D75" w:rsidRPr="00500C05" w:rsidRDefault="00033D75" w:rsidP="00A843BB">
      <w:pPr>
        <w:spacing w:line="240" w:lineRule="atLeast"/>
        <w:jc w:val="both"/>
        <w:rPr>
          <w:rFonts w:ascii="Arial" w:hAnsi="Arial" w:cs="Arial"/>
          <w:sz w:val="22"/>
          <w:szCs w:val="22"/>
        </w:rPr>
      </w:pPr>
    </w:p>
    <w:p w14:paraId="09F3BC25" w14:textId="19FD9583" w:rsidR="00500C05" w:rsidRPr="00500C05" w:rsidRDefault="00033D75" w:rsidP="00A843BB">
      <w:pPr>
        <w:spacing w:line="240" w:lineRule="atLeast"/>
        <w:ind w:left="360"/>
        <w:jc w:val="both"/>
        <w:rPr>
          <w:rFonts w:ascii="Arial" w:hAnsi="Arial" w:cs="Arial"/>
          <w:b/>
          <w:bCs/>
          <w:sz w:val="22"/>
          <w:szCs w:val="22"/>
        </w:rPr>
      </w:pPr>
      <w:r>
        <w:rPr>
          <w:rFonts w:ascii="Arial" w:hAnsi="Arial" w:cs="Arial"/>
          <w:b/>
          <w:bCs/>
          <w:sz w:val="22"/>
          <w:szCs w:val="22"/>
        </w:rPr>
        <w:t>8</w:t>
      </w:r>
      <w:r w:rsidR="007D1073">
        <w:rPr>
          <w:rFonts w:ascii="Arial" w:hAnsi="Arial" w:cs="Arial"/>
          <w:b/>
          <w:bCs/>
          <w:sz w:val="22"/>
          <w:szCs w:val="22"/>
        </w:rPr>
        <w:t xml:space="preserve">. </w:t>
      </w:r>
      <w:r w:rsidR="004A7D5C">
        <w:rPr>
          <w:rFonts w:ascii="Arial" w:hAnsi="Arial" w:cs="Arial"/>
          <w:b/>
          <w:bCs/>
          <w:sz w:val="22"/>
          <w:szCs w:val="22"/>
        </w:rPr>
        <w:t>Um einige der aufgeführten Komplikationen auszuschalten und um alle Risiken für Ihr Pferd so gering wie möglich zu halten, bitten wir Sie, die folgenden Fragen zu beantworten, die sich auf bestimmte Komplikationsmöglichkeiten beziehen:</w:t>
      </w:r>
    </w:p>
    <w:p w14:paraId="18D2432E" w14:textId="1AE128A2" w:rsidR="007D1073"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1. Wurde Ihr Pferd schon einmal operiert?: Warum?, Wann?, Komplikationen? </w:t>
      </w:r>
    </w:p>
    <w:p w14:paraId="035304DB" w14:textId="77777777" w:rsidR="00A843BB" w:rsidRDefault="00A843BB" w:rsidP="00A843BB">
      <w:pPr>
        <w:spacing w:line="240" w:lineRule="atLeast"/>
        <w:jc w:val="both"/>
        <w:rPr>
          <w:rFonts w:ascii="Arial" w:hAnsi="Arial" w:cs="Arial"/>
          <w:sz w:val="22"/>
          <w:szCs w:val="22"/>
        </w:rPr>
      </w:pPr>
    </w:p>
    <w:p w14:paraId="1CD9B292" w14:textId="16713781" w:rsidR="00A843BB" w:rsidRDefault="00A843BB" w:rsidP="00A843BB">
      <w:pPr>
        <w:spacing w:line="240" w:lineRule="atLeast"/>
        <w:jc w:val="both"/>
        <w:rPr>
          <w:rFonts w:ascii="Arial" w:hAnsi="Arial" w:cs="Arial"/>
          <w:sz w:val="22"/>
          <w:szCs w:val="22"/>
        </w:rPr>
      </w:pPr>
      <w:r>
        <w:rPr>
          <w:rFonts w:ascii="Arial" w:hAnsi="Arial" w:cs="Arial"/>
          <w:sz w:val="22"/>
          <w:szCs w:val="22"/>
        </w:rPr>
        <w:t>__________________________________________________________________________</w:t>
      </w:r>
    </w:p>
    <w:p w14:paraId="120A0FCD" w14:textId="77777777" w:rsidR="00033D75" w:rsidRDefault="00033D75" w:rsidP="00A843BB">
      <w:pPr>
        <w:spacing w:line="240" w:lineRule="atLeast"/>
        <w:jc w:val="both"/>
        <w:rPr>
          <w:rFonts w:ascii="Arial" w:hAnsi="Arial" w:cs="Arial"/>
          <w:sz w:val="22"/>
          <w:szCs w:val="22"/>
        </w:rPr>
      </w:pPr>
    </w:p>
    <w:p w14:paraId="6AB1AB9D" w14:textId="63B0D5E1" w:rsidR="007D1073"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2. Bestehen irgendwelche Kreislaufprobleme? </w:t>
      </w:r>
    </w:p>
    <w:p w14:paraId="546AA8F9" w14:textId="77777777" w:rsidR="007D1073" w:rsidRDefault="007D1073" w:rsidP="00A843BB">
      <w:pPr>
        <w:spacing w:line="240" w:lineRule="atLeast"/>
        <w:jc w:val="both"/>
        <w:rPr>
          <w:rFonts w:ascii="Arial" w:hAnsi="Arial" w:cs="Arial"/>
          <w:sz w:val="22"/>
          <w:szCs w:val="22"/>
        </w:rPr>
      </w:pPr>
    </w:p>
    <w:p w14:paraId="2E66E7AF" w14:textId="2A8811EA"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___________________________________________</w:t>
      </w:r>
      <w:r w:rsidR="007D1073">
        <w:rPr>
          <w:rFonts w:ascii="Arial" w:hAnsi="Arial" w:cs="Arial"/>
          <w:sz w:val="22"/>
          <w:szCs w:val="22"/>
        </w:rPr>
        <w:t>______________________________</w:t>
      </w:r>
    </w:p>
    <w:p w14:paraId="376C9870" w14:textId="77777777" w:rsidR="00033D75" w:rsidRDefault="00033D75" w:rsidP="00A843BB">
      <w:pPr>
        <w:spacing w:line="240" w:lineRule="atLeast"/>
        <w:jc w:val="both"/>
        <w:rPr>
          <w:rFonts w:ascii="Arial" w:hAnsi="Arial" w:cs="Arial"/>
          <w:sz w:val="22"/>
          <w:szCs w:val="22"/>
        </w:rPr>
      </w:pPr>
    </w:p>
    <w:p w14:paraId="5EEE8724" w14:textId="270CF701" w:rsidR="007D1073"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3. Besteht eine Allergie (Überempfindlichkeit) gegen Medikamente, Nahrungsmittel oder sonstige Stoffe? </w:t>
      </w:r>
    </w:p>
    <w:p w14:paraId="5C32A9F2" w14:textId="77777777" w:rsidR="007D1073" w:rsidRDefault="007D1073" w:rsidP="00A843BB">
      <w:pPr>
        <w:spacing w:line="240" w:lineRule="atLeast"/>
        <w:jc w:val="both"/>
        <w:rPr>
          <w:rFonts w:ascii="Arial" w:hAnsi="Arial" w:cs="Arial"/>
          <w:sz w:val="22"/>
          <w:szCs w:val="22"/>
        </w:rPr>
      </w:pPr>
    </w:p>
    <w:p w14:paraId="3CD302E9" w14:textId="22AB8E8A"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________________________________________________________________________</w:t>
      </w:r>
      <w:r w:rsidR="004A7D5C">
        <w:rPr>
          <w:rFonts w:ascii="Arial" w:hAnsi="Arial" w:cs="Arial"/>
          <w:sz w:val="22"/>
          <w:szCs w:val="22"/>
        </w:rPr>
        <w:t>_</w:t>
      </w:r>
    </w:p>
    <w:p w14:paraId="7094FF6E" w14:textId="77777777" w:rsidR="00033D75" w:rsidRDefault="00033D75" w:rsidP="00033D75">
      <w:pPr>
        <w:spacing w:line="240" w:lineRule="atLeast"/>
        <w:jc w:val="both"/>
        <w:rPr>
          <w:rFonts w:ascii="Arial" w:hAnsi="Arial" w:cs="Arial"/>
          <w:sz w:val="22"/>
          <w:szCs w:val="22"/>
        </w:rPr>
      </w:pPr>
    </w:p>
    <w:p w14:paraId="2D292FC2" w14:textId="5C20C791" w:rsidR="00A843BB" w:rsidRDefault="00500C05" w:rsidP="00033D75">
      <w:pPr>
        <w:spacing w:line="240" w:lineRule="atLeast"/>
        <w:jc w:val="both"/>
        <w:rPr>
          <w:rFonts w:ascii="Arial" w:hAnsi="Arial" w:cs="Arial"/>
          <w:sz w:val="22"/>
          <w:szCs w:val="22"/>
        </w:rPr>
      </w:pPr>
      <w:r w:rsidRPr="00500C05">
        <w:rPr>
          <w:rFonts w:ascii="Arial" w:hAnsi="Arial" w:cs="Arial"/>
          <w:sz w:val="22"/>
          <w:szCs w:val="22"/>
        </w:rPr>
        <w:t>4. Besteht eine Herz-Kreislauf- Erkrankung (z.B. Herzrhythmusstörung, Herzfehler)</w:t>
      </w:r>
      <w:r w:rsidR="00A843BB">
        <w:rPr>
          <w:rFonts w:ascii="Arial" w:hAnsi="Arial" w:cs="Arial"/>
          <w:sz w:val="22"/>
          <w:szCs w:val="22"/>
        </w:rPr>
        <w:t>?</w:t>
      </w:r>
    </w:p>
    <w:p w14:paraId="1C5406EB" w14:textId="5E9A140D" w:rsidR="00A843BB" w:rsidRDefault="00A843BB" w:rsidP="00033D75">
      <w:pPr>
        <w:spacing w:line="240" w:lineRule="atLeast"/>
        <w:jc w:val="both"/>
        <w:rPr>
          <w:rFonts w:ascii="Arial" w:hAnsi="Arial" w:cs="Arial"/>
          <w:sz w:val="22"/>
          <w:szCs w:val="22"/>
        </w:rPr>
      </w:pPr>
    </w:p>
    <w:p w14:paraId="580016C8" w14:textId="155FA27C" w:rsidR="00A843BB" w:rsidRDefault="00A843BB" w:rsidP="00033D75">
      <w:pPr>
        <w:spacing w:line="240" w:lineRule="atLeast"/>
        <w:jc w:val="both"/>
        <w:rPr>
          <w:rFonts w:ascii="Arial" w:hAnsi="Arial" w:cs="Arial"/>
          <w:sz w:val="22"/>
          <w:szCs w:val="22"/>
        </w:rPr>
      </w:pPr>
      <w:r>
        <w:rPr>
          <w:rFonts w:ascii="Arial" w:hAnsi="Arial" w:cs="Arial"/>
          <w:sz w:val="22"/>
          <w:szCs w:val="22"/>
        </w:rPr>
        <w:t>__________________________________________________________________________</w:t>
      </w:r>
    </w:p>
    <w:p w14:paraId="7C64B4EF" w14:textId="77777777" w:rsidR="00033D75" w:rsidRDefault="00033D75" w:rsidP="00033D75">
      <w:pPr>
        <w:spacing w:line="240" w:lineRule="atLeast"/>
        <w:jc w:val="both"/>
        <w:rPr>
          <w:rFonts w:ascii="Arial" w:hAnsi="Arial" w:cs="Arial"/>
          <w:sz w:val="22"/>
          <w:szCs w:val="22"/>
        </w:rPr>
      </w:pPr>
    </w:p>
    <w:p w14:paraId="528CE844" w14:textId="659F96DB" w:rsidR="00A843BB" w:rsidRDefault="00500C05" w:rsidP="00033D75">
      <w:pPr>
        <w:spacing w:line="240" w:lineRule="atLeast"/>
        <w:jc w:val="both"/>
        <w:rPr>
          <w:rFonts w:ascii="Arial" w:hAnsi="Arial" w:cs="Arial"/>
          <w:sz w:val="22"/>
          <w:szCs w:val="22"/>
        </w:rPr>
      </w:pPr>
      <w:r w:rsidRPr="00500C05">
        <w:rPr>
          <w:rFonts w:ascii="Arial" w:hAnsi="Arial" w:cs="Arial"/>
          <w:sz w:val="22"/>
          <w:szCs w:val="22"/>
        </w:rPr>
        <w:t>5. Gibt es noch irgendwelche Informationen, die wir benötigen könnten?</w:t>
      </w:r>
    </w:p>
    <w:p w14:paraId="366B38FC" w14:textId="726C4FF8" w:rsidR="00033D75" w:rsidRDefault="00033D75" w:rsidP="00033D75">
      <w:pPr>
        <w:spacing w:line="240" w:lineRule="atLeast"/>
        <w:jc w:val="both"/>
        <w:rPr>
          <w:rFonts w:ascii="Arial" w:hAnsi="Arial" w:cs="Arial"/>
          <w:sz w:val="22"/>
          <w:szCs w:val="22"/>
        </w:rPr>
      </w:pPr>
    </w:p>
    <w:p w14:paraId="58F1FDA8" w14:textId="77777777" w:rsidR="00033D75" w:rsidRDefault="00033D75">
      <w:r>
        <w:rPr>
          <w:rFonts w:ascii="Arial" w:hAnsi="Arial" w:cs="Arial"/>
          <w:sz w:val="22"/>
          <w:szCs w:val="22"/>
        </w:rPr>
        <w:t>__________________________________________________________________________</w:t>
      </w:r>
    </w:p>
    <w:p w14:paraId="379D0B3C" w14:textId="04EED1C4" w:rsidR="00033D75" w:rsidRDefault="00033D75" w:rsidP="00033D75">
      <w:pPr>
        <w:spacing w:line="240" w:lineRule="atLeast"/>
        <w:jc w:val="both"/>
        <w:rPr>
          <w:rFonts w:ascii="Arial" w:hAnsi="Arial" w:cs="Arial"/>
          <w:sz w:val="22"/>
          <w:szCs w:val="22"/>
        </w:rPr>
      </w:pPr>
    </w:p>
    <w:bookmarkEnd w:id="0"/>
    <w:p w14:paraId="2CE52361" w14:textId="67ED9C98" w:rsidR="00500C05" w:rsidRPr="00033D75" w:rsidRDefault="004A7D5C" w:rsidP="00033D75">
      <w:pPr>
        <w:pStyle w:val="Listenabsatz"/>
        <w:numPr>
          <w:ilvl w:val="0"/>
          <w:numId w:val="5"/>
        </w:numPr>
        <w:spacing w:line="240" w:lineRule="atLeast"/>
        <w:jc w:val="both"/>
        <w:rPr>
          <w:rFonts w:ascii="Arial" w:hAnsi="Arial" w:cs="Arial"/>
          <w:b/>
          <w:bCs/>
          <w:sz w:val="22"/>
          <w:szCs w:val="22"/>
        </w:rPr>
      </w:pPr>
      <w:r w:rsidRPr="00033D75">
        <w:rPr>
          <w:rFonts w:ascii="Arial" w:hAnsi="Arial" w:cs="Arial"/>
          <w:b/>
          <w:bCs/>
          <w:sz w:val="22"/>
          <w:szCs w:val="22"/>
        </w:rPr>
        <w:t>Einwilligungserklärung des Besitzers/Eigentümers:</w:t>
      </w:r>
    </w:p>
    <w:p w14:paraId="24009CB8" w14:textId="6C07DA15" w:rsidR="007D1073"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 xml:space="preserve">Ich erkläre mich mit den oben genannten Bedingungen einverstanden. Ich bin mit Änderungen und Erweiterungen des Eingriffs einverstanden, die sich während der Operation als erforderlich erweisen. Mir ist bewusst, dass ein Erflog des Eingriffs nicht garantiert werden kann. Vermerk für den Tierarzt über etwaige Beschränkungen der Einwilligung: </w:t>
      </w:r>
    </w:p>
    <w:p w14:paraId="50FF4B03" w14:textId="63EBCD6F" w:rsidR="007D1073" w:rsidRPr="00500C05" w:rsidRDefault="007D1073" w:rsidP="00A843BB">
      <w:pPr>
        <w:spacing w:line="240" w:lineRule="atLeast"/>
        <w:jc w:val="both"/>
        <w:rPr>
          <w:rFonts w:ascii="Arial" w:hAnsi="Arial" w:cs="Arial"/>
          <w:sz w:val="22"/>
          <w:szCs w:val="22"/>
        </w:rPr>
      </w:pPr>
    </w:p>
    <w:p w14:paraId="507659C0" w14:textId="675DFBEE" w:rsidR="007D1073" w:rsidRDefault="007D1073" w:rsidP="00A843BB">
      <w:pPr>
        <w:spacing w:line="240" w:lineRule="atLeast"/>
        <w:jc w:val="both"/>
        <w:rPr>
          <w:rFonts w:ascii="Arial" w:hAnsi="Arial" w:cs="Arial"/>
          <w:sz w:val="22"/>
          <w:szCs w:val="22"/>
        </w:rPr>
      </w:pPr>
    </w:p>
    <w:p w14:paraId="28EE6F6F" w14:textId="77777777" w:rsidR="00E021FF" w:rsidRDefault="00E021FF" w:rsidP="00A843BB">
      <w:pPr>
        <w:spacing w:line="240" w:lineRule="atLeast"/>
        <w:jc w:val="both"/>
        <w:rPr>
          <w:rFonts w:ascii="Arial" w:hAnsi="Arial" w:cs="Arial"/>
          <w:sz w:val="22"/>
          <w:szCs w:val="22"/>
        </w:rPr>
      </w:pPr>
    </w:p>
    <w:p w14:paraId="1EF16EE3" w14:textId="414DFF05"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w:t>
      </w:r>
      <w:r w:rsidR="00A843BB">
        <w:rPr>
          <w:rFonts w:ascii="Arial" w:hAnsi="Arial" w:cs="Arial"/>
          <w:sz w:val="22"/>
          <w:szCs w:val="22"/>
        </w:rPr>
        <w:t xml:space="preserve">                     </w:t>
      </w:r>
      <w:r w:rsidRPr="00500C05">
        <w:rPr>
          <w:rFonts w:ascii="Arial" w:hAnsi="Arial" w:cs="Arial"/>
          <w:sz w:val="22"/>
          <w:szCs w:val="22"/>
        </w:rPr>
        <w:t>_</w:t>
      </w:r>
      <w:r w:rsidR="00E021FF">
        <w:rPr>
          <w:rFonts w:ascii="Arial" w:hAnsi="Arial" w:cs="Arial"/>
          <w:sz w:val="22"/>
          <w:szCs w:val="22"/>
        </w:rPr>
        <w:t>____________________________________</w:t>
      </w:r>
      <w:r w:rsidRPr="00500C05">
        <w:rPr>
          <w:rFonts w:ascii="Arial" w:hAnsi="Arial" w:cs="Arial"/>
          <w:sz w:val="22"/>
          <w:szCs w:val="22"/>
        </w:rPr>
        <w:t xml:space="preserve">        </w:t>
      </w:r>
    </w:p>
    <w:p w14:paraId="0D2AA7C7" w14:textId="18526F57" w:rsidR="00E021FF" w:rsidRDefault="00500C05" w:rsidP="00A843BB">
      <w:pPr>
        <w:spacing w:line="240" w:lineRule="atLeast"/>
        <w:ind w:left="1416"/>
        <w:jc w:val="both"/>
        <w:rPr>
          <w:rFonts w:ascii="Arial" w:hAnsi="Arial" w:cs="Arial"/>
          <w:sz w:val="22"/>
          <w:szCs w:val="22"/>
        </w:rPr>
      </w:pPr>
      <w:r w:rsidRPr="00500C05">
        <w:rPr>
          <w:rFonts w:ascii="Arial" w:hAnsi="Arial" w:cs="Arial"/>
          <w:sz w:val="22"/>
          <w:szCs w:val="22"/>
        </w:rPr>
        <w:t xml:space="preserve">                                                 </w:t>
      </w:r>
      <w:r w:rsidR="00E021FF">
        <w:rPr>
          <w:rFonts w:ascii="Arial" w:hAnsi="Arial" w:cs="Arial"/>
          <w:sz w:val="22"/>
          <w:szCs w:val="22"/>
        </w:rPr>
        <w:t xml:space="preserve">                                                                  Datum</w:t>
      </w:r>
      <w:r w:rsidRPr="00500C05">
        <w:rPr>
          <w:rFonts w:ascii="Arial" w:hAnsi="Arial" w:cs="Arial"/>
          <w:sz w:val="22"/>
          <w:szCs w:val="22"/>
        </w:rPr>
        <w:t xml:space="preserve">   </w:t>
      </w:r>
      <w:r w:rsidR="00E021FF">
        <w:rPr>
          <w:rFonts w:ascii="Arial" w:hAnsi="Arial" w:cs="Arial"/>
          <w:sz w:val="22"/>
          <w:szCs w:val="22"/>
        </w:rPr>
        <w:tab/>
      </w:r>
      <w:r w:rsidR="00E021FF">
        <w:rPr>
          <w:rFonts w:ascii="Arial" w:hAnsi="Arial" w:cs="Arial"/>
          <w:sz w:val="22"/>
          <w:szCs w:val="22"/>
        </w:rPr>
        <w:tab/>
      </w:r>
      <w:r w:rsidR="00E021FF">
        <w:rPr>
          <w:rFonts w:ascii="Arial" w:hAnsi="Arial" w:cs="Arial"/>
          <w:sz w:val="22"/>
          <w:szCs w:val="22"/>
        </w:rPr>
        <w:tab/>
        <w:t xml:space="preserve">  </w:t>
      </w:r>
      <w:r w:rsidRPr="00500C05">
        <w:rPr>
          <w:rFonts w:ascii="Arial" w:hAnsi="Arial" w:cs="Arial"/>
          <w:sz w:val="22"/>
          <w:szCs w:val="22"/>
        </w:rPr>
        <w:t>Besitzer/</w:t>
      </w:r>
      <w:r w:rsidR="00E021FF">
        <w:rPr>
          <w:rFonts w:ascii="Arial" w:hAnsi="Arial" w:cs="Arial"/>
          <w:sz w:val="22"/>
          <w:szCs w:val="22"/>
        </w:rPr>
        <w:t xml:space="preserve"> </w:t>
      </w:r>
      <w:r w:rsidRPr="00500C05">
        <w:rPr>
          <w:rFonts w:ascii="Arial" w:hAnsi="Arial" w:cs="Arial"/>
          <w:sz w:val="22"/>
          <w:szCs w:val="22"/>
        </w:rPr>
        <w:t>Eigentümer/</w:t>
      </w:r>
      <w:r w:rsidR="00E021FF">
        <w:rPr>
          <w:rFonts w:ascii="Arial" w:hAnsi="Arial" w:cs="Arial"/>
          <w:sz w:val="22"/>
          <w:szCs w:val="22"/>
        </w:rPr>
        <w:t xml:space="preserve"> </w:t>
      </w:r>
      <w:r w:rsidR="00715B90">
        <w:rPr>
          <w:rFonts w:ascii="Arial" w:hAnsi="Arial" w:cs="Arial"/>
          <w:sz w:val="22"/>
          <w:szCs w:val="22"/>
        </w:rPr>
        <w:t>U</w:t>
      </w:r>
      <w:r w:rsidRPr="00500C05">
        <w:rPr>
          <w:rFonts w:ascii="Arial" w:hAnsi="Arial" w:cs="Arial"/>
          <w:sz w:val="22"/>
          <w:szCs w:val="22"/>
        </w:rPr>
        <w:t xml:space="preserve">nterschriftsberechtigter  </w:t>
      </w:r>
    </w:p>
    <w:p w14:paraId="2F37BD14" w14:textId="3C3AA480" w:rsidR="00500C05" w:rsidRPr="00500C05" w:rsidRDefault="00500C05" w:rsidP="00A843BB">
      <w:pPr>
        <w:spacing w:line="240" w:lineRule="atLeast"/>
        <w:ind w:left="1416"/>
        <w:jc w:val="both"/>
        <w:rPr>
          <w:rFonts w:ascii="Arial" w:hAnsi="Arial" w:cs="Arial"/>
          <w:sz w:val="22"/>
          <w:szCs w:val="22"/>
        </w:rPr>
      </w:pPr>
      <w:r w:rsidRPr="00500C05">
        <w:rPr>
          <w:rFonts w:ascii="Arial" w:hAnsi="Arial" w:cs="Arial"/>
          <w:sz w:val="22"/>
          <w:szCs w:val="22"/>
        </w:rPr>
        <w:t xml:space="preserve">  </w:t>
      </w:r>
      <w:r w:rsidR="00E021FF">
        <w:rPr>
          <w:rFonts w:ascii="Arial" w:hAnsi="Arial" w:cs="Arial"/>
          <w:sz w:val="22"/>
          <w:szCs w:val="22"/>
        </w:rPr>
        <w:t xml:space="preserve"> </w:t>
      </w:r>
    </w:p>
    <w:p w14:paraId="085D6E1A" w14:textId="77777777" w:rsidR="00500C05" w:rsidRPr="00500C05" w:rsidRDefault="00500C05" w:rsidP="00A843BB">
      <w:pPr>
        <w:spacing w:line="240" w:lineRule="atLeast"/>
        <w:jc w:val="both"/>
        <w:rPr>
          <w:rFonts w:ascii="Arial" w:hAnsi="Arial" w:cs="Arial"/>
          <w:sz w:val="22"/>
          <w:szCs w:val="22"/>
        </w:rPr>
      </w:pPr>
    </w:p>
    <w:p w14:paraId="03559A04" w14:textId="26BE1C45"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________________________________</w:t>
      </w:r>
    </w:p>
    <w:p w14:paraId="6DD9A131" w14:textId="02CA9BB9" w:rsidR="00500C05" w:rsidRPr="00500C05" w:rsidRDefault="00500C05" w:rsidP="00A843BB">
      <w:pPr>
        <w:spacing w:line="240" w:lineRule="atLeast"/>
        <w:jc w:val="both"/>
        <w:rPr>
          <w:rFonts w:ascii="Arial" w:hAnsi="Arial" w:cs="Arial"/>
          <w:sz w:val="22"/>
          <w:szCs w:val="22"/>
        </w:rPr>
      </w:pPr>
      <w:r w:rsidRPr="00500C05">
        <w:rPr>
          <w:rFonts w:ascii="Arial" w:hAnsi="Arial" w:cs="Arial"/>
          <w:sz w:val="22"/>
          <w:szCs w:val="22"/>
        </w:rPr>
        <w:t>Vertreter Pferdeklinik Dr. Fischer GmbH</w:t>
      </w:r>
    </w:p>
    <w:sectPr w:rsidR="00500C05" w:rsidRPr="00500C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32CCA"/>
    <w:multiLevelType w:val="hybridMultilevel"/>
    <w:tmpl w:val="14683378"/>
    <w:lvl w:ilvl="0" w:tplc="0407000F">
      <w:start w:val="1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F173127"/>
    <w:multiLevelType w:val="hybridMultilevel"/>
    <w:tmpl w:val="860AC74E"/>
    <w:lvl w:ilvl="0" w:tplc="5A803A2E">
      <w:start w:val="9"/>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0540564"/>
    <w:multiLevelType w:val="hybridMultilevel"/>
    <w:tmpl w:val="02A83EF4"/>
    <w:lvl w:ilvl="0" w:tplc="1552641C">
      <w:start w:val="9"/>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443D2456"/>
    <w:multiLevelType w:val="hybridMultilevel"/>
    <w:tmpl w:val="85A48F4C"/>
    <w:lvl w:ilvl="0" w:tplc="53D0D0AA">
      <w:start w:val="9"/>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7FCC047A"/>
    <w:multiLevelType w:val="hybridMultilevel"/>
    <w:tmpl w:val="885A6700"/>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7926463">
    <w:abstractNumId w:val="4"/>
  </w:num>
  <w:num w:numId="2" w16cid:durableId="1098213342">
    <w:abstractNumId w:val="0"/>
  </w:num>
  <w:num w:numId="3" w16cid:durableId="1467626026">
    <w:abstractNumId w:val="1"/>
  </w:num>
  <w:num w:numId="4" w16cid:durableId="1238369554">
    <w:abstractNumId w:val="3"/>
  </w:num>
  <w:num w:numId="5" w16cid:durableId="1018124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2E"/>
    <w:rsid w:val="00033D75"/>
    <w:rsid w:val="00161807"/>
    <w:rsid w:val="00395A08"/>
    <w:rsid w:val="003A1ED9"/>
    <w:rsid w:val="004A7D5C"/>
    <w:rsid w:val="004C2680"/>
    <w:rsid w:val="00500C05"/>
    <w:rsid w:val="00567B29"/>
    <w:rsid w:val="00715B90"/>
    <w:rsid w:val="007D1073"/>
    <w:rsid w:val="0093192E"/>
    <w:rsid w:val="009B3E41"/>
    <w:rsid w:val="00A37D67"/>
    <w:rsid w:val="00A843BB"/>
    <w:rsid w:val="00B06950"/>
    <w:rsid w:val="00B841DD"/>
    <w:rsid w:val="00BE524B"/>
    <w:rsid w:val="00CF7D8B"/>
    <w:rsid w:val="00E02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AF55"/>
  <w15:chartTrackingRefBased/>
  <w15:docId w15:val="{33FDAB7B-EA9F-4EF2-A111-5B46902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192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3192E"/>
    <w:pPr>
      <w:keepNext/>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3192E"/>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B0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0ffdf-51f0-419a-bd18-7f06b6eb7bff" xsi:nil="true"/>
    <lcf76f155ced4ddcb4097134ff3c332f xmlns="ccee3e43-d201-4ad9-96f1-1d7fca50a0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5577568E77C74DB765100F2BFB78A7" ma:contentTypeVersion="20" ma:contentTypeDescription="Ein neues Dokument erstellen." ma:contentTypeScope="" ma:versionID="64b8ed1fb0643513d6b254280db8b153">
  <xsd:schema xmlns:xsd="http://www.w3.org/2001/XMLSchema" xmlns:xs="http://www.w3.org/2001/XMLSchema" xmlns:p="http://schemas.microsoft.com/office/2006/metadata/properties" xmlns:ns2="ccee3e43-d201-4ad9-96f1-1d7fca50a0e0" xmlns:ns3="c620ffdf-51f0-419a-bd18-7f06b6eb7bff" targetNamespace="http://schemas.microsoft.com/office/2006/metadata/properties" ma:root="true" ma:fieldsID="d64b1cf95a1fbc25779b1260c1a0ea8e" ns2:_="" ns3:_="">
    <xsd:import namespace="ccee3e43-d201-4ad9-96f1-1d7fca50a0e0"/>
    <xsd:import namespace="c620ffdf-51f0-419a-bd18-7f06b6eb7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e3e43-d201-4ad9-96f1-1d7fca50a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687eca0-7703-4fa5-bb50-1acdeaaee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0ffdf-51f0-419a-bd18-7f06b6eb7bf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9c1b020-3283-4384-a08d-2a80fa565dfc}" ma:internalName="TaxCatchAll" ma:showField="CatchAllData" ma:web="c620ffdf-51f0-419a-bd18-7f06b6eb7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11FD3-EDF1-4FF1-9B0E-293EF14E7D62}">
  <ds:schemaRefs>
    <ds:schemaRef ds:uri="http://schemas.microsoft.com/office/2006/metadata/properties"/>
    <ds:schemaRef ds:uri="http://schemas.microsoft.com/office/infopath/2007/PartnerControls"/>
    <ds:schemaRef ds:uri="c620ffdf-51f0-419a-bd18-7f06b6eb7bff"/>
    <ds:schemaRef ds:uri="ccee3e43-d201-4ad9-96f1-1d7fca50a0e0"/>
  </ds:schemaRefs>
</ds:datastoreItem>
</file>

<file path=customXml/itemProps2.xml><?xml version="1.0" encoding="utf-8"?>
<ds:datastoreItem xmlns:ds="http://schemas.openxmlformats.org/officeDocument/2006/customXml" ds:itemID="{A792A83F-5927-41E4-A4BF-82DA1C79DA58}">
  <ds:schemaRefs>
    <ds:schemaRef ds:uri="http://schemas.microsoft.com/sharepoint/v3/contenttype/forms"/>
  </ds:schemaRefs>
</ds:datastoreItem>
</file>

<file path=customXml/itemProps3.xml><?xml version="1.0" encoding="utf-8"?>
<ds:datastoreItem xmlns:ds="http://schemas.openxmlformats.org/officeDocument/2006/customXml" ds:itemID="{BD7BB12C-BC92-4288-A820-B79C67B74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e3e43-d201-4ad9-96f1-1d7fca50a0e0"/>
    <ds:schemaRef ds:uri="c620ffdf-51f0-419a-bd18-7f06b6eb7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Pferdeklinik</dc:creator>
  <cp:keywords/>
  <dc:description/>
  <cp:lastModifiedBy>Nicole Sollorz</cp:lastModifiedBy>
  <cp:revision>5</cp:revision>
  <dcterms:created xsi:type="dcterms:W3CDTF">2023-03-30T08:57:00Z</dcterms:created>
  <dcterms:modified xsi:type="dcterms:W3CDTF">2024-09-24T09:07:00Z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0x0101004B5577568E77C74DB765100F2BFB78A7</vt:lpwstr>
  </property>
  <property fmtid="{D5CDD505-2E9C-101B-9397-08002B2CF9AE}" pid="3" name="MediaServiceImageTags">
    <vt:lpwstr/>
  </property>
</Properties>
</file>